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80" w:lineRule="exact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2</w:t>
      </w:r>
    </w:p>
    <w:p>
      <w:pPr>
        <w:keepLines w:val="0"/>
        <w:widowControl w:val="0"/>
        <w:snapToGrid/>
        <w:spacing w:before="0" w:beforeAutospacing="0" w:after="0" w:afterAutospacing="0" w:line="580" w:lineRule="exact"/>
        <w:jc w:val="center"/>
        <w:textAlignment w:val="baseline"/>
        <w:rPr>
          <w:rFonts w:hint="eastAsia" w:ascii="方正小标宋简体" w:eastAsia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  <w:t>滦平县情简介</w:t>
      </w:r>
    </w:p>
    <w:p>
      <w:pPr>
        <w:pStyle w:val="2"/>
        <w:snapToGrid/>
        <w:spacing w:before="0" w:beforeAutospacing="0" w:after="12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</w:rPr>
      </w:pPr>
    </w:p>
    <w:p>
      <w:pPr>
        <w:keepLines w:val="0"/>
        <w:widowControl w:val="0"/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kern w:val="0"/>
          <w:sz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滦平县位于河北省东北部、承德市西南部，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这里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区位独特、资源富集、文化多元、生态优先，是“首都水源涵养功能区”和“京津冀生态环境支撑区”的重要组成部分，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是省政府确定的民族县和环首都扶贫攻坚重点县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全县总面积2993平方公里，总人口3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万人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个乡镇，1个街道办事处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。</w:t>
      </w:r>
    </w:p>
    <w:p>
      <w:pPr>
        <w:pStyle w:val="2"/>
        <w:keepLines w:val="0"/>
        <w:widowControl w:val="0"/>
        <w:snapToGrid/>
        <w:spacing w:before="0" w:beforeAutospacing="0" w:after="0" w:afterAutospacing="0" w:line="58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区位独特。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滦平毗邻北京，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县城直线距北京天安门140公里、首都国际机场120公里、天津塘沽港口214公里、承德避暑山庄65公里,被誉为首都的“北大门”。京承、张承、承赤高速和京通、张唐铁路联通内外，与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zh-CN"/>
        </w:rPr>
        <w:t>北京互通城际公交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zh-CN"/>
        </w:rPr>
        <w:t>条，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是承德地区首个公交免费县。其中，直达北京望京西的城际公交车18辆，是承德北部县区进京的重要交通枢纽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。</w:t>
      </w:r>
    </w:p>
    <w:p>
      <w:pPr>
        <w:pStyle w:val="4"/>
        <w:keepLines w:val="0"/>
        <w:widowControl w:val="0"/>
        <w:snapToGrid/>
        <w:spacing w:before="0" w:beforeAutospacing="0" w:after="0" w:afterAutospacing="0" w:line="580" w:lineRule="exact"/>
        <w:ind w:firstLine="642"/>
        <w:jc w:val="left"/>
        <w:textAlignment w:val="baseline"/>
        <w:rPr>
          <w:rFonts w:hint="eastAsia" w:ascii="仿宋_GB2312" w:eastAsia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生态良好。</w:t>
      </w:r>
      <w:r>
        <w:rPr>
          <w:rFonts w:hint="eastAsia" w:ascii="仿宋_GB2312" w:eastAsia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潮河、滦河两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大水系穿境而过，全县平均水资源可利用总量1.0732亿立方米，</w:t>
      </w:r>
      <w:r>
        <w:rPr>
          <w:rFonts w:hint="eastAsia" w:ascii="仿宋_GB2312" w:eastAsia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森林覆盖率达</w:t>
      </w:r>
      <w:r>
        <w:rPr>
          <w:rFonts w:hint="eastAsia" w:ascii="仿宋_GB2312" w:hAnsi="仿宋" w:eastAsia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60.98</w:t>
      </w:r>
      <w:r>
        <w:rPr>
          <w:rFonts w:hint="eastAsia" w:ascii="仿宋_GB2312" w:eastAsia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，年Ⅱ级以上天数达255天以上。</w:t>
      </w:r>
      <w:r>
        <w:rPr>
          <w:rFonts w:hint="eastAsia" w:ascii="仿宋_GB2312" w:eastAsia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白草洼国家森林公园拥有华北地区规模最大、保存最完整的天然次生白桦林，是距离首都北京最近的国家级森林公园，负氧离子达4万个/cm</w:t>
      </w:r>
      <w:r>
        <w:rPr>
          <w:rFonts w:hint="eastAsia" w:ascii="仿宋_GB2312" w:eastAsia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vertAlign w:val="superscript"/>
        </w:rPr>
        <w:t>3</w:t>
      </w:r>
      <w:r>
        <w:rPr>
          <w:rFonts w:hint="eastAsia" w:ascii="仿宋_GB2312" w:eastAsia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。</w:t>
      </w:r>
    </w:p>
    <w:p>
      <w:pPr>
        <w:pStyle w:val="4"/>
        <w:keepLines w:val="0"/>
        <w:widowControl w:val="0"/>
        <w:snapToGrid/>
        <w:spacing w:before="0" w:beforeAutospacing="0" w:after="0" w:afterAutospacing="0" w:line="580" w:lineRule="exact"/>
        <w:ind w:firstLine="642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文化多元。</w:t>
      </w:r>
      <w:r>
        <w:rPr>
          <w:rFonts w:hint="eastAsia" w:ascii="仿宋_GB2312" w:eastAsia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滦平有着6800年的人类文明，汉代滦平境内置白檀县，由密云（渔阳郡）管辖，元代置宜兴州，清乾隆四十三年（1778年）始称滦平。建于明代的世界文化遗产金山岭长城，享有“万里长城、金山独秀”之美誉。红山文化、山戎文化、使辽文化、根祖文化、皇家文化、普通话文化等完美融合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。</w:t>
      </w:r>
    </w:p>
    <w:p>
      <w:pPr>
        <w:keepLines w:val="0"/>
        <w:widowControl w:val="0"/>
        <w:snapToGrid/>
        <w:spacing w:before="0" w:beforeAutospacing="0" w:after="0" w:afterAutospacing="0" w:line="580" w:lineRule="exact"/>
        <w:ind w:firstLine="643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0"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语言规范。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滦平县居民以汉族为主，另有以满族为主的少数民族 30 个，是皇帝从北京到木兰围场秋狝的必经之地，有五条御道、八大行宫，清帝秋狝、避暑都须经过滦平，因此滦平受满族文化和清朝皇家文化影响颇大。由于滦平一带出现过语言断层，没有自身语音的传承，而清朝迁移到本地的大多为京都外迁的王公大臣和八旗军队，很少受北京土语、东北方言和南方官话的影响，一开始就以“北京官话”为通用语言在官民之间进行交流，音准分明。独特的历史渊源形成了滦平一带语音纯正的特点，滦平话成为最接近普通话语言规范的“方言”，滦平人的发音作为制定普通话标准的重要参考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1953年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国家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语言文字专家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到滦平县进行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语音采集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，形成了金沟屯“语音七老”。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滦平县被国家语委确定为“国家语言文字推广基地（普通话体验区）”、“全国语言资源有声数据库建设试点县”，是教育部“语言文字工作基层联系点”。目前，滦平县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确定了“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四区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</w:rPr>
        <w:t>一中心”的普通话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文化发展框架，正在加速实施“普通话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”战略，加快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</w:rPr>
        <w:t>打造全球普通话传播中心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</w:rPr>
        <w:t>全国普通话培训基地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</w:rPr>
        <w:t>标准普通话文化小镇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</w:rPr>
        <w:t>助力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  <w:lang w:eastAsia="zh-CN"/>
        </w:rPr>
        <w:t>全域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0"/>
          <w:sz w:val="32"/>
          <w:szCs w:val="32"/>
        </w:rPr>
        <w:t>乡村振兴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D7411"/>
    <w:rsid w:val="6B2D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customStyle="1" w:styleId="3">
    <w:name w:val="正文部分 Char Char Char"/>
    <w:basedOn w:val="2"/>
    <w:next w:val="4"/>
    <w:qFormat/>
    <w:uiPriority w:val="99"/>
    <w:pPr>
      <w:adjustRightInd w:val="0"/>
      <w:spacing w:line="460" w:lineRule="exact"/>
      <w:textAlignment w:val="baseline"/>
    </w:pPr>
    <w:rPr>
      <w:sz w:val="24"/>
    </w:rPr>
  </w:style>
  <w:style w:type="paragraph" w:customStyle="1" w:styleId="4">
    <w:name w:val="章标题"/>
    <w:basedOn w:val="5"/>
    <w:qFormat/>
    <w:uiPriority w:val="99"/>
    <w:pPr>
      <w:spacing w:before="0" w:after="0" w:line="360" w:lineRule="auto"/>
    </w:pPr>
    <w:rPr>
      <w:rFonts w:ascii="Cambria" w:hAnsi="Cambria" w:cs="Times New Roman"/>
      <w:kern w:val="0"/>
    </w:r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2021-08-28T12:33:00Z</dcterms:created>
  <dc:creator>yang</dc:creator>
  <cp:lastModifiedBy>yang</cp:lastModifiedBy>
  <dcterms:modified xsi:type="dcterms:W3CDTF">2021-08-28T12:33:55Z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